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1C9" w:rsidRPr="00A46B23" w:rsidRDefault="002E51C9" w:rsidP="002E51C9">
      <w:pPr>
        <w:pStyle w:val="NoSpacing"/>
        <w:rPr>
          <w:b/>
          <w:sz w:val="18"/>
          <w:szCs w:val="18"/>
        </w:rPr>
      </w:pPr>
      <w:bookmarkStart w:id="0" w:name="_GoBack"/>
      <w:bookmarkEnd w:id="0"/>
      <w:r w:rsidRPr="00A46B23">
        <w:rPr>
          <w:rStyle w:val="Heading1Char"/>
          <w:noProof/>
          <w:color w:val="auto"/>
        </w:rPr>
        <w:drawing>
          <wp:anchor distT="0" distB="0" distL="114300" distR="114300" simplePos="0" relativeHeight="251658240" behindDoc="1" locked="0" layoutInCell="1" allowOverlap="1">
            <wp:simplePos x="0" y="0"/>
            <wp:positionH relativeFrom="column">
              <wp:posOffset>23495</wp:posOffset>
            </wp:positionH>
            <wp:positionV relativeFrom="paragraph">
              <wp:posOffset>-1270</wp:posOffset>
            </wp:positionV>
            <wp:extent cx="1095375" cy="447675"/>
            <wp:effectExtent l="19050" t="0" r="9525" b="0"/>
            <wp:wrapTight wrapText="bothSides">
              <wp:wrapPolygon edited="0">
                <wp:start x="5635" y="0"/>
                <wp:lineTo x="1503" y="2757"/>
                <wp:lineTo x="-376" y="7353"/>
                <wp:lineTo x="-376" y="15626"/>
                <wp:lineTo x="4508" y="21140"/>
                <wp:lineTo x="5635" y="21140"/>
                <wp:lineTo x="16153" y="21140"/>
                <wp:lineTo x="17656" y="21140"/>
                <wp:lineTo x="21788" y="16545"/>
                <wp:lineTo x="21788" y="7353"/>
                <wp:lineTo x="19534" y="1838"/>
                <wp:lineTo x="16153" y="0"/>
                <wp:lineTo x="5635" y="0"/>
              </wp:wrapPolygon>
            </wp:wrapTight>
            <wp:docPr id="1" name="Picture 0" descr="As_lgo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lgo_blk.gif"/>
                    <pic:cNvPicPr/>
                  </pic:nvPicPr>
                  <pic:blipFill>
                    <a:blip r:embed="rId4" cstate="print"/>
                    <a:stretch>
                      <a:fillRect/>
                    </a:stretch>
                  </pic:blipFill>
                  <pic:spPr>
                    <a:xfrm>
                      <a:off x="0" y="0"/>
                      <a:ext cx="1095375" cy="447675"/>
                    </a:xfrm>
                    <a:prstGeom prst="rect">
                      <a:avLst/>
                    </a:prstGeom>
                  </pic:spPr>
                </pic:pic>
              </a:graphicData>
            </a:graphic>
          </wp:anchor>
        </w:drawing>
      </w:r>
      <w:r w:rsidRPr="00A46B23">
        <w:rPr>
          <w:rStyle w:val="Heading1Char"/>
          <w:color w:val="auto"/>
        </w:rPr>
        <w:t xml:space="preserve">Asnuntuck  </w:t>
      </w:r>
      <w:r w:rsidRPr="00A46B23">
        <w:rPr>
          <w:b/>
          <w:sz w:val="28"/>
          <w:szCs w:val="28"/>
        </w:rPr>
        <w:t xml:space="preserve">                     </w:t>
      </w:r>
      <w:r w:rsidRPr="00AD1AFA">
        <w:rPr>
          <w:rFonts w:asciiTheme="majorHAnsi" w:hAnsiTheme="majorHAnsi"/>
          <w:b/>
          <w:sz w:val="28"/>
          <w:szCs w:val="28"/>
        </w:rPr>
        <w:t>CLASS SCHEDULE REGISTRATION FORM</w:t>
      </w:r>
    </w:p>
    <w:p w:rsidR="005E1E17" w:rsidRPr="00317E92" w:rsidRDefault="002E51C9" w:rsidP="002E51C9">
      <w:pPr>
        <w:pStyle w:val="NoSpacing"/>
        <w:rPr>
          <w:sz w:val="20"/>
          <w:szCs w:val="20"/>
        </w:rPr>
      </w:pPr>
      <w:r w:rsidRPr="00A46B23">
        <w:rPr>
          <w:rStyle w:val="Heading1Char"/>
          <w:color w:val="auto"/>
        </w:rPr>
        <w:t>Community College</w:t>
      </w:r>
      <w:r>
        <w:rPr>
          <w:sz w:val="28"/>
          <w:szCs w:val="28"/>
        </w:rPr>
        <w:t xml:space="preserve">  </w:t>
      </w:r>
      <w:r w:rsidRPr="00317E92">
        <w:rPr>
          <w:sz w:val="20"/>
          <w:szCs w:val="20"/>
        </w:rPr>
        <w:t xml:space="preserve">    </w:t>
      </w:r>
      <w:r>
        <w:rPr>
          <w:sz w:val="28"/>
          <w:szCs w:val="28"/>
        </w:rPr>
        <w:t xml:space="preserve"> </w:t>
      </w:r>
      <w:r w:rsidR="00BF6E2C">
        <w:rPr>
          <w:sz w:val="28"/>
          <w:szCs w:val="28"/>
        </w:rPr>
        <w:t xml:space="preserve"> </w:t>
      </w:r>
      <w:r w:rsidRPr="00317E92">
        <w:rPr>
          <w:sz w:val="20"/>
          <w:szCs w:val="20"/>
        </w:rPr>
        <w:t>Registrar’s Office, 170 Elm Street, Enfield, CT  06082</w:t>
      </w:r>
      <w:r w:rsidR="00310E21" w:rsidRPr="00317E92">
        <w:rPr>
          <w:sz w:val="20"/>
          <w:szCs w:val="20"/>
        </w:rPr>
        <w:t xml:space="preserve"> </w:t>
      </w:r>
    </w:p>
    <w:p w:rsidR="00310E21" w:rsidRPr="00317E92" w:rsidRDefault="00310E21" w:rsidP="002E51C9">
      <w:pPr>
        <w:pStyle w:val="NoSpacing"/>
        <w:rPr>
          <w:sz w:val="20"/>
          <w:szCs w:val="20"/>
        </w:rPr>
      </w:pPr>
      <w:r w:rsidRPr="00317E92">
        <w:rPr>
          <w:sz w:val="20"/>
          <w:szCs w:val="20"/>
        </w:rPr>
        <w:tab/>
      </w:r>
      <w:r w:rsidRPr="00317E92">
        <w:rPr>
          <w:sz w:val="20"/>
          <w:szCs w:val="20"/>
        </w:rPr>
        <w:tab/>
      </w:r>
      <w:r w:rsidRPr="00317E92">
        <w:rPr>
          <w:sz w:val="20"/>
          <w:szCs w:val="20"/>
        </w:rPr>
        <w:tab/>
      </w:r>
      <w:r w:rsidRPr="00317E92">
        <w:rPr>
          <w:sz w:val="20"/>
          <w:szCs w:val="20"/>
        </w:rPr>
        <w:tab/>
        <w:t xml:space="preserve"> </w:t>
      </w:r>
      <w:r w:rsidR="00BF6E2C">
        <w:rPr>
          <w:sz w:val="20"/>
          <w:szCs w:val="20"/>
        </w:rPr>
        <w:t xml:space="preserve"> </w:t>
      </w:r>
      <w:r w:rsidR="00A46B23">
        <w:rPr>
          <w:sz w:val="20"/>
          <w:szCs w:val="20"/>
        </w:rPr>
        <w:t xml:space="preserve">    </w:t>
      </w:r>
      <w:r w:rsidR="00BF6E2C">
        <w:rPr>
          <w:sz w:val="20"/>
          <w:szCs w:val="20"/>
        </w:rPr>
        <w:t xml:space="preserve"> (860) 253-3017    </w:t>
      </w:r>
      <w:r w:rsidR="00317E92">
        <w:rPr>
          <w:sz w:val="20"/>
          <w:szCs w:val="20"/>
        </w:rPr>
        <w:t>Fax: (860) 253-3016</w:t>
      </w:r>
    </w:p>
    <w:p w:rsidR="00B42DD8" w:rsidRDefault="00A34641" w:rsidP="00B42DD8">
      <w:pPr>
        <w:pStyle w:val="NoSpacing"/>
        <w:rPr>
          <w:b/>
        </w:rPr>
      </w:pPr>
      <w:r>
        <w:rPr>
          <w:b/>
        </w:rPr>
        <w:t>Semester</w:t>
      </w:r>
      <w:r w:rsidR="00B42DD8">
        <w:rPr>
          <w:b/>
        </w:rPr>
        <w:t xml:space="preserve">: </w:t>
      </w:r>
      <w:r>
        <w:rPr>
          <w:b/>
        </w:rPr>
        <w:t xml:space="preserve">         </w:t>
      </w:r>
      <w:r w:rsidR="00B42DD8">
        <w:rPr>
          <w:b/>
        </w:rPr>
        <w:t>FALL 20 ____</w:t>
      </w:r>
      <w:r w:rsidR="00B42DD8">
        <w:rPr>
          <w:b/>
        </w:rPr>
        <w:tab/>
        <w:t xml:space="preserve">  </w:t>
      </w:r>
      <w:r>
        <w:rPr>
          <w:b/>
        </w:rPr>
        <w:t xml:space="preserve"> </w:t>
      </w:r>
      <w:r w:rsidR="00B42DD8">
        <w:rPr>
          <w:b/>
        </w:rPr>
        <w:t xml:space="preserve">SPRING 20 ____       </w:t>
      </w:r>
      <w:r>
        <w:rPr>
          <w:b/>
        </w:rPr>
        <w:t xml:space="preserve">    </w:t>
      </w:r>
      <w:r w:rsidR="00B42DD8">
        <w:rPr>
          <w:b/>
        </w:rPr>
        <w:t>SUMMER 20 _____</w:t>
      </w:r>
      <w:r w:rsidR="00B42DD8">
        <w:rPr>
          <w:b/>
        </w:rPr>
        <w:tab/>
        <w:t>WINTER 20____</w:t>
      </w:r>
    </w:p>
    <w:p w:rsidR="00007100" w:rsidRDefault="00007100" w:rsidP="002E51C9">
      <w:pPr>
        <w:pStyle w:val="NoSpacing"/>
      </w:pPr>
    </w:p>
    <w:p w:rsidR="00317E92" w:rsidRDefault="00C93D8A" w:rsidP="002E51C9">
      <w:pPr>
        <w:pStyle w:val="NoSpacing"/>
      </w:pPr>
      <w:r>
        <w:t xml:space="preserve">Student ID #  </w:t>
      </w:r>
      <w:r w:rsidR="00317E92">
        <w:t>_____________________</w:t>
      </w:r>
      <w:r w:rsidR="00BF6E2C">
        <w:t xml:space="preserve">         </w:t>
      </w:r>
      <w:r w:rsidR="00B56719">
        <w:t xml:space="preserve"> </w:t>
      </w:r>
      <w:r w:rsidR="00317E92">
        <w:t xml:space="preserve"> DOB ________________</w:t>
      </w:r>
    </w:p>
    <w:p w:rsidR="00007100" w:rsidRDefault="00007100" w:rsidP="002E51C9">
      <w:pPr>
        <w:pStyle w:val="NoSpacing"/>
      </w:pPr>
    </w:p>
    <w:p w:rsidR="00317E92" w:rsidRDefault="00317E92" w:rsidP="002E51C9">
      <w:pPr>
        <w:pStyle w:val="NoSpacing"/>
      </w:pPr>
      <w:r>
        <w:t>NAME:  ______________________________________________________________________________________</w:t>
      </w:r>
    </w:p>
    <w:p w:rsidR="00317E92" w:rsidRDefault="00317E92" w:rsidP="002E51C9">
      <w:pPr>
        <w:pStyle w:val="NoSpacing"/>
      </w:pPr>
      <w:r>
        <w:t xml:space="preserve">           </w:t>
      </w:r>
      <w:r>
        <w:tab/>
        <w:t xml:space="preserve">      Last</w:t>
      </w:r>
      <w:r>
        <w:tab/>
      </w:r>
      <w:r>
        <w:tab/>
      </w:r>
      <w:r>
        <w:tab/>
      </w:r>
      <w:r>
        <w:tab/>
      </w:r>
      <w:r>
        <w:tab/>
      </w:r>
      <w:r>
        <w:tab/>
        <w:t>First</w:t>
      </w:r>
      <w:r w:rsidR="002D1160">
        <w:tab/>
      </w:r>
      <w:r w:rsidR="002D1160">
        <w:tab/>
      </w:r>
      <w:r w:rsidR="002D1160">
        <w:tab/>
      </w:r>
      <w:r w:rsidR="002D1160">
        <w:tab/>
        <w:t>Middle/Maiden</w:t>
      </w:r>
      <w:r>
        <w:t xml:space="preserve"> Name</w:t>
      </w:r>
    </w:p>
    <w:p w:rsidR="00317E92" w:rsidRPr="006B775C" w:rsidRDefault="006B775C" w:rsidP="002E51C9">
      <w:pPr>
        <w:pStyle w:val="NoSpacing"/>
      </w:pPr>
      <w:r w:rsidRPr="006B775C">
        <w:rPr>
          <w:b/>
          <w:i/>
          <w:u w:val="single"/>
        </w:rPr>
        <w:t xml:space="preserve">If any of your contact information </w:t>
      </w:r>
      <w:r w:rsidR="00E00B95" w:rsidRPr="006B775C">
        <w:rPr>
          <w:b/>
          <w:i/>
          <w:u w:val="single"/>
        </w:rPr>
        <w:t>has changed, please complete the following:</w:t>
      </w:r>
      <w:r w:rsidR="00FD6886" w:rsidRPr="006B775C">
        <w:rPr>
          <w:b/>
          <w:i/>
          <w:u w:val="single"/>
        </w:rPr>
        <w:t xml:space="preserve">       </w:t>
      </w:r>
      <w:r w:rsidR="00FD6886" w:rsidRPr="006B775C">
        <w:t xml:space="preserve">   </w:t>
      </w:r>
    </w:p>
    <w:p w:rsidR="00BF6E2C" w:rsidRDefault="00BF6E2C" w:rsidP="002E51C9">
      <w:pPr>
        <w:pStyle w:val="NoSpacing"/>
      </w:pPr>
    </w:p>
    <w:p w:rsidR="00FD6886" w:rsidRDefault="00FD6886" w:rsidP="002E51C9">
      <w:pPr>
        <w:pStyle w:val="NoSpacing"/>
      </w:pPr>
      <w:r>
        <w:t>Mailing Address __________________________________________________ Home Phone __________________</w:t>
      </w:r>
    </w:p>
    <w:p w:rsidR="00FD6886" w:rsidRPr="00FD6886" w:rsidRDefault="00FD6886" w:rsidP="002E51C9">
      <w:pPr>
        <w:pStyle w:val="NoSpacing"/>
        <w:rPr>
          <w:i/>
          <w:sz w:val="18"/>
          <w:szCs w:val="18"/>
        </w:rPr>
      </w:pPr>
      <w:r>
        <w:tab/>
      </w:r>
      <w:r>
        <w:tab/>
      </w:r>
      <w:r w:rsidRPr="00FD6886">
        <w:rPr>
          <w:sz w:val="18"/>
          <w:szCs w:val="18"/>
        </w:rPr>
        <w:tab/>
      </w:r>
      <w:r w:rsidRPr="00FD6886">
        <w:rPr>
          <w:sz w:val="18"/>
          <w:szCs w:val="18"/>
        </w:rPr>
        <w:tab/>
      </w:r>
      <w:r w:rsidRPr="00FD6886">
        <w:rPr>
          <w:i/>
          <w:sz w:val="18"/>
          <w:szCs w:val="18"/>
        </w:rPr>
        <w:t>Number and Street</w:t>
      </w:r>
    </w:p>
    <w:p w:rsidR="00FD6886" w:rsidRPr="006C21E5" w:rsidRDefault="00FD6886" w:rsidP="002E51C9">
      <w:pPr>
        <w:pStyle w:val="NoSpacing"/>
        <w:rPr>
          <w:sz w:val="16"/>
          <w:szCs w:val="16"/>
        </w:rPr>
      </w:pPr>
    </w:p>
    <w:p w:rsidR="00FD6886" w:rsidRPr="00317E92" w:rsidRDefault="00FD6886" w:rsidP="002E51C9">
      <w:pPr>
        <w:pStyle w:val="NoSpacing"/>
      </w:pPr>
      <w:r>
        <w:t>________________________________________________________________ Cell Phone ___________________</w:t>
      </w:r>
    </w:p>
    <w:p w:rsidR="002E51C9" w:rsidRPr="00FD6886" w:rsidRDefault="00FD6886">
      <w:pPr>
        <w:rPr>
          <w:i/>
          <w:sz w:val="18"/>
          <w:szCs w:val="18"/>
        </w:rPr>
      </w:pPr>
      <w:r w:rsidRPr="006C21E5">
        <w:rPr>
          <w:sz w:val="16"/>
          <w:szCs w:val="16"/>
        </w:rPr>
        <w:t xml:space="preserve">    </w:t>
      </w:r>
      <w:r w:rsidRPr="006C21E5">
        <w:rPr>
          <w:sz w:val="16"/>
          <w:szCs w:val="16"/>
        </w:rPr>
        <w:tab/>
      </w:r>
      <w:r w:rsidRPr="006C21E5">
        <w:rPr>
          <w:sz w:val="16"/>
          <w:szCs w:val="16"/>
        </w:rPr>
        <w:tab/>
      </w:r>
      <w:r>
        <w:rPr>
          <w:sz w:val="28"/>
          <w:szCs w:val="28"/>
        </w:rPr>
        <w:tab/>
      </w:r>
      <w:r>
        <w:rPr>
          <w:sz w:val="28"/>
          <w:szCs w:val="28"/>
        </w:rPr>
        <w:tab/>
      </w:r>
      <w:r w:rsidRPr="00FD6886">
        <w:rPr>
          <w:i/>
          <w:sz w:val="18"/>
          <w:szCs w:val="18"/>
        </w:rPr>
        <w:t>City, State, Zip</w:t>
      </w:r>
    </w:p>
    <w:p w:rsidR="002E51C9" w:rsidRDefault="00FD6886">
      <w:r>
        <w:t>Email Address ____________________________________________________</w:t>
      </w:r>
      <w:r w:rsidR="006C21E5">
        <w:t xml:space="preserve"> Work Phone __________________</w:t>
      </w:r>
    </w:p>
    <w:tbl>
      <w:tblPr>
        <w:tblStyle w:val="TableGrid"/>
        <w:tblW w:w="10818" w:type="dxa"/>
        <w:tblLook w:val="04A0" w:firstRow="1" w:lastRow="0" w:firstColumn="1" w:lastColumn="0" w:noHBand="0" w:noVBand="1"/>
      </w:tblPr>
      <w:tblGrid>
        <w:gridCol w:w="918"/>
        <w:gridCol w:w="747"/>
        <w:gridCol w:w="783"/>
        <w:gridCol w:w="4500"/>
        <w:gridCol w:w="662"/>
        <w:gridCol w:w="1768"/>
        <w:gridCol w:w="1440"/>
      </w:tblGrid>
      <w:tr w:rsidR="00FD6886" w:rsidTr="004766A1">
        <w:tc>
          <w:tcPr>
            <w:tcW w:w="918" w:type="dxa"/>
          </w:tcPr>
          <w:p w:rsidR="00FD6886" w:rsidRPr="00FD6886" w:rsidRDefault="00FD6886" w:rsidP="00FD6886">
            <w:pPr>
              <w:jc w:val="center"/>
              <w:rPr>
                <w:b/>
              </w:rPr>
            </w:pPr>
            <w:r w:rsidRPr="00FD6886">
              <w:rPr>
                <w:b/>
              </w:rPr>
              <w:t>CRN</w:t>
            </w:r>
          </w:p>
        </w:tc>
        <w:tc>
          <w:tcPr>
            <w:tcW w:w="747" w:type="dxa"/>
          </w:tcPr>
          <w:p w:rsidR="00FD6886" w:rsidRPr="00FD6886" w:rsidRDefault="00D50383" w:rsidP="00FD6886">
            <w:pPr>
              <w:jc w:val="center"/>
              <w:rPr>
                <w:b/>
              </w:rPr>
            </w:pPr>
            <w:r>
              <w:rPr>
                <w:b/>
              </w:rPr>
              <w:t>SUBJ</w:t>
            </w:r>
            <w:r w:rsidR="00FD6886" w:rsidRPr="00FD6886">
              <w:rPr>
                <w:b/>
              </w:rPr>
              <w:t>.</w:t>
            </w:r>
          </w:p>
        </w:tc>
        <w:tc>
          <w:tcPr>
            <w:tcW w:w="783" w:type="dxa"/>
          </w:tcPr>
          <w:p w:rsidR="00FD6886" w:rsidRPr="00FD6886" w:rsidRDefault="00D50383" w:rsidP="00FD6886">
            <w:pPr>
              <w:jc w:val="center"/>
              <w:rPr>
                <w:b/>
              </w:rPr>
            </w:pPr>
            <w:r>
              <w:rPr>
                <w:b/>
              </w:rPr>
              <w:t>CRSE</w:t>
            </w:r>
            <w:r w:rsidR="00FD6886" w:rsidRPr="00FD6886">
              <w:rPr>
                <w:b/>
              </w:rPr>
              <w:t>.</w:t>
            </w:r>
          </w:p>
        </w:tc>
        <w:tc>
          <w:tcPr>
            <w:tcW w:w="4500" w:type="dxa"/>
          </w:tcPr>
          <w:p w:rsidR="00FD6886" w:rsidRPr="00FD6886" w:rsidRDefault="00FD6886" w:rsidP="00FD6886">
            <w:pPr>
              <w:jc w:val="center"/>
              <w:rPr>
                <w:b/>
              </w:rPr>
            </w:pPr>
            <w:r w:rsidRPr="00FD6886">
              <w:rPr>
                <w:b/>
              </w:rPr>
              <w:t xml:space="preserve"> Title</w:t>
            </w:r>
          </w:p>
        </w:tc>
        <w:tc>
          <w:tcPr>
            <w:tcW w:w="662" w:type="dxa"/>
          </w:tcPr>
          <w:p w:rsidR="00FD6886" w:rsidRPr="00FD6886" w:rsidRDefault="00FD6886" w:rsidP="00FD6886">
            <w:pPr>
              <w:jc w:val="center"/>
              <w:rPr>
                <w:b/>
              </w:rPr>
            </w:pPr>
            <w:r w:rsidRPr="00FD6886">
              <w:rPr>
                <w:b/>
              </w:rPr>
              <w:t>CR</w:t>
            </w:r>
          </w:p>
        </w:tc>
        <w:tc>
          <w:tcPr>
            <w:tcW w:w="1768" w:type="dxa"/>
          </w:tcPr>
          <w:p w:rsidR="00FD6886" w:rsidRPr="00FD6886" w:rsidRDefault="004766A1" w:rsidP="00FD6886">
            <w:pPr>
              <w:jc w:val="center"/>
              <w:rPr>
                <w:b/>
              </w:rPr>
            </w:pPr>
            <w:r>
              <w:rPr>
                <w:b/>
              </w:rPr>
              <w:t>Days</w:t>
            </w:r>
          </w:p>
        </w:tc>
        <w:tc>
          <w:tcPr>
            <w:tcW w:w="1440" w:type="dxa"/>
          </w:tcPr>
          <w:p w:rsidR="00FD6886" w:rsidRPr="00FD6886" w:rsidRDefault="004766A1" w:rsidP="004A2B4B">
            <w:pPr>
              <w:jc w:val="center"/>
              <w:rPr>
                <w:b/>
              </w:rPr>
            </w:pPr>
            <w:r>
              <w:rPr>
                <w:b/>
              </w:rPr>
              <w:t>Time</w:t>
            </w:r>
          </w:p>
        </w:tc>
      </w:tr>
      <w:tr w:rsidR="004766A1" w:rsidTr="004766A1">
        <w:trPr>
          <w:trHeight w:val="432"/>
        </w:trPr>
        <w:tc>
          <w:tcPr>
            <w:tcW w:w="918" w:type="dxa"/>
          </w:tcPr>
          <w:p w:rsidR="004766A1" w:rsidRDefault="004766A1">
            <w:r>
              <w:t xml:space="preserve"> </w:t>
            </w:r>
          </w:p>
        </w:tc>
        <w:tc>
          <w:tcPr>
            <w:tcW w:w="747" w:type="dxa"/>
          </w:tcPr>
          <w:p w:rsidR="004766A1" w:rsidRDefault="004766A1"/>
        </w:tc>
        <w:tc>
          <w:tcPr>
            <w:tcW w:w="783" w:type="dxa"/>
          </w:tcPr>
          <w:p w:rsidR="004766A1" w:rsidRDefault="004766A1"/>
        </w:tc>
        <w:tc>
          <w:tcPr>
            <w:tcW w:w="4500" w:type="dxa"/>
          </w:tcPr>
          <w:p w:rsidR="004766A1" w:rsidRDefault="004766A1"/>
        </w:tc>
        <w:tc>
          <w:tcPr>
            <w:tcW w:w="662" w:type="dxa"/>
          </w:tcPr>
          <w:p w:rsidR="004766A1" w:rsidRDefault="004766A1"/>
        </w:tc>
        <w:tc>
          <w:tcPr>
            <w:tcW w:w="1768" w:type="dxa"/>
          </w:tcPr>
          <w:p w:rsidR="004766A1" w:rsidRDefault="004766A1" w:rsidP="00626DE8">
            <w:r>
              <w:rPr>
                <w:b/>
              </w:rPr>
              <w:t xml:space="preserve">  M  T  W  R  F  S</w:t>
            </w:r>
          </w:p>
        </w:tc>
        <w:tc>
          <w:tcPr>
            <w:tcW w:w="1440" w:type="dxa"/>
          </w:tcPr>
          <w:p w:rsidR="004766A1" w:rsidRDefault="004766A1" w:rsidP="00FD6886"/>
        </w:tc>
      </w:tr>
      <w:tr w:rsidR="004766A1" w:rsidTr="004766A1">
        <w:trPr>
          <w:trHeight w:val="432"/>
        </w:trPr>
        <w:tc>
          <w:tcPr>
            <w:tcW w:w="918" w:type="dxa"/>
          </w:tcPr>
          <w:p w:rsidR="004766A1" w:rsidRDefault="004766A1"/>
        </w:tc>
        <w:tc>
          <w:tcPr>
            <w:tcW w:w="747" w:type="dxa"/>
          </w:tcPr>
          <w:p w:rsidR="004766A1" w:rsidRDefault="004766A1"/>
        </w:tc>
        <w:tc>
          <w:tcPr>
            <w:tcW w:w="783" w:type="dxa"/>
          </w:tcPr>
          <w:p w:rsidR="004766A1" w:rsidRDefault="004766A1"/>
        </w:tc>
        <w:tc>
          <w:tcPr>
            <w:tcW w:w="4500" w:type="dxa"/>
          </w:tcPr>
          <w:p w:rsidR="004766A1" w:rsidRDefault="004766A1"/>
        </w:tc>
        <w:tc>
          <w:tcPr>
            <w:tcW w:w="662" w:type="dxa"/>
          </w:tcPr>
          <w:p w:rsidR="004766A1" w:rsidRDefault="004766A1"/>
        </w:tc>
        <w:tc>
          <w:tcPr>
            <w:tcW w:w="1768" w:type="dxa"/>
          </w:tcPr>
          <w:p w:rsidR="004766A1" w:rsidRDefault="004766A1" w:rsidP="00626DE8">
            <w:r>
              <w:rPr>
                <w:b/>
              </w:rPr>
              <w:t xml:space="preserve">  M  T  W  R  F  S</w:t>
            </w:r>
          </w:p>
        </w:tc>
        <w:tc>
          <w:tcPr>
            <w:tcW w:w="1440" w:type="dxa"/>
          </w:tcPr>
          <w:p w:rsidR="004766A1" w:rsidRDefault="004766A1"/>
        </w:tc>
      </w:tr>
      <w:tr w:rsidR="004766A1" w:rsidTr="004766A1">
        <w:trPr>
          <w:trHeight w:val="432"/>
        </w:trPr>
        <w:tc>
          <w:tcPr>
            <w:tcW w:w="918" w:type="dxa"/>
          </w:tcPr>
          <w:p w:rsidR="004766A1" w:rsidRDefault="004766A1"/>
        </w:tc>
        <w:tc>
          <w:tcPr>
            <w:tcW w:w="747" w:type="dxa"/>
          </w:tcPr>
          <w:p w:rsidR="004766A1" w:rsidRDefault="004766A1"/>
        </w:tc>
        <w:tc>
          <w:tcPr>
            <w:tcW w:w="783" w:type="dxa"/>
          </w:tcPr>
          <w:p w:rsidR="004766A1" w:rsidRDefault="004766A1"/>
        </w:tc>
        <w:tc>
          <w:tcPr>
            <w:tcW w:w="4500" w:type="dxa"/>
          </w:tcPr>
          <w:p w:rsidR="004766A1" w:rsidRDefault="004766A1"/>
        </w:tc>
        <w:tc>
          <w:tcPr>
            <w:tcW w:w="662" w:type="dxa"/>
          </w:tcPr>
          <w:p w:rsidR="004766A1" w:rsidRDefault="004766A1"/>
        </w:tc>
        <w:tc>
          <w:tcPr>
            <w:tcW w:w="1768" w:type="dxa"/>
          </w:tcPr>
          <w:p w:rsidR="004766A1" w:rsidRDefault="004766A1" w:rsidP="00626DE8">
            <w:r>
              <w:rPr>
                <w:b/>
              </w:rPr>
              <w:t xml:space="preserve">  M  T  W  R  F  S </w:t>
            </w:r>
          </w:p>
        </w:tc>
        <w:tc>
          <w:tcPr>
            <w:tcW w:w="1440" w:type="dxa"/>
          </w:tcPr>
          <w:p w:rsidR="004766A1" w:rsidRDefault="004766A1"/>
        </w:tc>
      </w:tr>
      <w:tr w:rsidR="004766A1" w:rsidTr="004766A1">
        <w:trPr>
          <w:trHeight w:val="432"/>
        </w:trPr>
        <w:tc>
          <w:tcPr>
            <w:tcW w:w="918" w:type="dxa"/>
          </w:tcPr>
          <w:p w:rsidR="004766A1" w:rsidRDefault="004766A1"/>
        </w:tc>
        <w:tc>
          <w:tcPr>
            <w:tcW w:w="747" w:type="dxa"/>
          </w:tcPr>
          <w:p w:rsidR="004766A1" w:rsidRDefault="004766A1"/>
        </w:tc>
        <w:tc>
          <w:tcPr>
            <w:tcW w:w="783" w:type="dxa"/>
          </w:tcPr>
          <w:p w:rsidR="004766A1" w:rsidRDefault="004766A1"/>
        </w:tc>
        <w:tc>
          <w:tcPr>
            <w:tcW w:w="4500" w:type="dxa"/>
          </w:tcPr>
          <w:p w:rsidR="004766A1" w:rsidRDefault="004766A1"/>
        </w:tc>
        <w:tc>
          <w:tcPr>
            <w:tcW w:w="662" w:type="dxa"/>
          </w:tcPr>
          <w:p w:rsidR="004766A1" w:rsidRDefault="004766A1"/>
        </w:tc>
        <w:tc>
          <w:tcPr>
            <w:tcW w:w="1768" w:type="dxa"/>
          </w:tcPr>
          <w:p w:rsidR="004766A1" w:rsidRDefault="004766A1" w:rsidP="00626DE8">
            <w:r>
              <w:rPr>
                <w:b/>
              </w:rPr>
              <w:t xml:space="preserve">  M  T  W  R  F  S</w:t>
            </w:r>
          </w:p>
        </w:tc>
        <w:tc>
          <w:tcPr>
            <w:tcW w:w="1440" w:type="dxa"/>
          </w:tcPr>
          <w:p w:rsidR="004766A1" w:rsidRDefault="004766A1"/>
        </w:tc>
      </w:tr>
      <w:tr w:rsidR="004766A1" w:rsidTr="004766A1">
        <w:trPr>
          <w:trHeight w:val="432"/>
        </w:trPr>
        <w:tc>
          <w:tcPr>
            <w:tcW w:w="918" w:type="dxa"/>
          </w:tcPr>
          <w:p w:rsidR="004766A1" w:rsidRDefault="004766A1"/>
        </w:tc>
        <w:tc>
          <w:tcPr>
            <w:tcW w:w="747" w:type="dxa"/>
          </w:tcPr>
          <w:p w:rsidR="004766A1" w:rsidRDefault="004766A1"/>
        </w:tc>
        <w:tc>
          <w:tcPr>
            <w:tcW w:w="783" w:type="dxa"/>
          </w:tcPr>
          <w:p w:rsidR="004766A1" w:rsidRDefault="004766A1"/>
        </w:tc>
        <w:tc>
          <w:tcPr>
            <w:tcW w:w="4500" w:type="dxa"/>
          </w:tcPr>
          <w:p w:rsidR="004766A1" w:rsidRDefault="004766A1"/>
        </w:tc>
        <w:tc>
          <w:tcPr>
            <w:tcW w:w="662" w:type="dxa"/>
          </w:tcPr>
          <w:p w:rsidR="004766A1" w:rsidRDefault="004766A1"/>
        </w:tc>
        <w:tc>
          <w:tcPr>
            <w:tcW w:w="1768" w:type="dxa"/>
          </w:tcPr>
          <w:p w:rsidR="004766A1" w:rsidRDefault="004766A1" w:rsidP="00626DE8">
            <w:r>
              <w:rPr>
                <w:b/>
              </w:rPr>
              <w:t xml:space="preserve">  M  T  W  R  F  S</w:t>
            </w:r>
          </w:p>
        </w:tc>
        <w:tc>
          <w:tcPr>
            <w:tcW w:w="1440" w:type="dxa"/>
          </w:tcPr>
          <w:p w:rsidR="004766A1" w:rsidRDefault="004766A1"/>
        </w:tc>
      </w:tr>
      <w:tr w:rsidR="004766A1" w:rsidTr="004766A1">
        <w:trPr>
          <w:trHeight w:val="432"/>
        </w:trPr>
        <w:tc>
          <w:tcPr>
            <w:tcW w:w="918" w:type="dxa"/>
          </w:tcPr>
          <w:p w:rsidR="004766A1" w:rsidRDefault="004766A1"/>
        </w:tc>
        <w:tc>
          <w:tcPr>
            <w:tcW w:w="747" w:type="dxa"/>
          </w:tcPr>
          <w:p w:rsidR="004766A1" w:rsidRDefault="004766A1"/>
        </w:tc>
        <w:tc>
          <w:tcPr>
            <w:tcW w:w="783" w:type="dxa"/>
          </w:tcPr>
          <w:p w:rsidR="004766A1" w:rsidRDefault="004766A1"/>
        </w:tc>
        <w:tc>
          <w:tcPr>
            <w:tcW w:w="4500" w:type="dxa"/>
          </w:tcPr>
          <w:p w:rsidR="004766A1" w:rsidRDefault="004766A1"/>
        </w:tc>
        <w:tc>
          <w:tcPr>
            <w:tcW w:w="662" w:type="dxa"/>
          </w:tcPr>
          <w:p w:rsidR="004766A1" w:rsidRDefault="004766A1"/>
        </w:tc>
        <w:tc>
          <w:tcPr>
            <w:tcW w:w="1768" w:type="dxa"/>
          </w:tcPr>
          <w:p w:rsidR="004766A1" w:rsidRDefault="004766A1" w:rsidP="00626DE8">
            <w:r>
              <w:rPr>
                <w:b/>
              </w:rPr>
              <w:t xml:space="preserve">  M  T  W  R  F  S</w:t>
            </w:r>
          </w:p>
        </w:tc>
        <w:tc>
          <w:tcPr>
            <w:tcW w:w="1440" w:type="dxa"/>
          </w:tcPr>
          <w:p w:rsidR="004766A1" w:rsidRDefault="004766A1"/>
        </w:tc>
      </w:tr>
      <w:tr w:rsidR="004766A1" w:rsidTr="004766A1">
        <w:trPr>
          <w:trHeight w:val="432"/>
        </w:trPr>
        <w:tc>
          <w:tcPr>
            <w:tcW w:w="918" w:type="dxa"/>
          </w:tcPr>
          <w:p w:rsidR="004766A1" w:rsidRDefault="004766A1"/>
        </w:tc>
        <w:tc>
          <w:tcPr>
            <w:tcW w:w="747" w:type="dxa"/>
          </w:tcPr>
          <w:p w:rsidR="004766A1" w:rsidRDefault="004766A1"/>
        </w:tc>
        <w:tc>
          <w:tcPr>
            <w:tcW w:w="783" w:type="dxa"/>
          </w:tcPr>
          <w:p w:rsidR="004766A1" w:rsidRDefault="004766A1"/>
        </w:tc>
        <w:tc>
          <w:tcPr>
            <w:tcW w:w="4500" w:type="dxa"/>
          </w:tcPr>
          <w:p w:rsidR="004766A1" w:rsidRDefault="004766A1"/>
        </w:tc>
        <w:tc>
          <w:tcPr>
            <w:tcW w:w="662" w:type="dxa"/>
          </w:tcPr>
          <w:p w:rsidR="004766A1" w:rsidRDefault="004766A1"/>
        </w:tc>
        <w:tc>
          <w:tcPr>
            <w:tcW w:w="1768" w:type="dxa"/>
          </w:tcPr>
          <w:p w:rsidR="004766A1" w:rsidRDefault="004766A1" w:rsidP="00626DE8">
            <w:r>
              <w:rPr>
                <w:b/>
              </w:rPr>
              <w:t xml:space="preserve">  M  T  W  R  F  S</w:t>
            </w:r>
          </w:p>
        </w:tc>
        <w:tc>
          <w:tcPr>
            <w:tcW w:w="1440" w:type="dxa"/>
          </w:tcPr>
          <w:p w:rsidR="004766A1" w:rsidRDefault="004766A1"/>
        </w:tc>
      </w:tr>
    </w:tbl>
    <w:p w:rsidR="0074655F" w:rsidRPr="0074655F" w:rsidRDefault="0074655F" w:rsidP="0074655F">
      <w:pPr>
        <w:pStyle w:val="NoSpacing"/>
      </w:pPr>
      <w:r w:rsidRPr="006C21E5">
        <w:rPr>
          <w:b/>
        </w:rPr>
        <w:t>Advisor</w:t>
      </w:r>
      <w:r w:rsidR="00B12990">
        <w:rPr>
          <w:b/>
        </w:rPr>
        <w:t>’</w:t>
      </w:r>
      <w:r w:rsidRPr="006C21E5">
        <w:rPr>
          <w:b/>
        </w:rPr>
        <w:t>s Signature</w:t>
      </w:r>
      <w:r>
        <w:t xml:space="preserve">___________________________________________________   </w:t>
      </w:r>
      <w:r w:rsidRPr="006C21E5">
        <w:rPr>
          <w:b/>
        </w:rPr>
        <w:t>Date</w:t>
      </w:r>
      <w:r>
        <w:t xml:space="preserve">  _____________________</w:t>
      </w:r>
    </w:p>
    <w:p w:rsidR="00DA7823" w:rsidRDefault="00624EF9" w:rsidP="00DA7823">
      <w:pPr>
        <w:rPr>
          <w:i/>
          <w:sz w:val="18"/>
          <w:szCs w:val="18"/>
        </w:rPr>
      </w:pPr>
      <w:r w:rsidRPr="00573BF4">
        <w:rPr>
          <w:i/>
          <w:sz w:val="18"/>
          <w:szCs w:val="18"/>
          <w:u w:val="single"/>
        </w:rPr>
        <w:t>Payment Information</w:t>
      </w:r>
      <w:r w:rsidRPr="00573BF4">
        <w:rPr>
          <w:sz w:val="18"/>
          <w:szCs w:val="18"/>
        </w:rPr>
        <w:t xml:space="preserve">: </w:t>
      </w:r>
      <w:r w:rsidR="00AB4294" w:rsidRPr="00573BF4">
        <w:rPr>
          <w:sz w:val="18"/>
          <w:szCs w:val="18"/>
        </w:rPr>
        <w:t xml:space="preserve"> </w:t>
      </w:r>
      <w:r w:rsidR="00B93FFF" w:rsidRPr="00573BF4">
        <w:rPr>
          <w:i/>
          <w:sz w:val="18"/>
          <w:szCs w:val="18"/>
        </w:rPr>
        <w:t>Prior to the Tuition Due Date</w:t>
      </w:r>
      <w:r w:rsidR="00AB4294" w:rsidRPr="00573BF4">
        <w:rPr>
          <w:i/>
          <w:sz w:val="18"/>
          <w:szCs w:val="18"/>
        </w:rPr>
        <w:t xml:space="preserve"> all fees are due at the time of registration including Application, Student Activity, College Service, Lab and Installment Plan Fees (if applicable).  As of the Tuition Due Date, full payment of tuition and fees is due at the time of registration.  Application, Student Activity and College Services fees are </w:t>
      </w:r>
      <w:r w:rsidR="00AB4294" w:rsidRPr="004677A2">
        <w:rPr>
          <w:b/>
          <w:i/>
          <w:sz w:val="18"/>
          <w:szCs w:val="18"/>
          <w:u w:val="single"/>
        </w:rPr>
        <w:t>NON-REFUNDABLE</w:t>
      </w:r>
      <w:r w:rsidR="00AB4294" w:rsidRPr="00573BF4">
        <w:rPr>
          <w:i/>
          <w:sz w:val="18"/>
          <w:szCs w:val="18"/>
        </w:rPr>
        <w:t>.  Registering for classes obligates you to pay for the courses you have registered for</w:t>
      </w:r>
      <w:r w:rsidR="00AB4294" w:rsidRPr="00573BF4">
        <w:rPr>
          <w:i/>
          <w:sz w:val="18"/>
          <w:szCs w:val="18"/>
          <w:u w:val="single"/>
        </w:rPr>
        <w:t>.</w:t>
      </w:r>
      <w:r w:rsidR="00AB4294" w:rsidRPr="00573BF4">
        <w:rPr>
          <w:i/>
          <w:sz w:val="18"/>
          <w:szCs w:val="18"/>
        </w:rPr>
        <w:t xml:space="preserve">  </w:t>
      </w:r>
      <w:r w:rsidR="00AB4294" w:rsidRPr="00573BF4">
        <w:rPr>
          <w:b/>
          <w:i/>
          <w:sz w:val="18"/>
          <w:szCs w:val="18"/>
          <w:u w:val="single"/>
        </w:rPr>
        <w:t>The liability for the tuition and fees is incurred at the time of registration.  By registering for classes, you are now responsible for payment</w:t>
      </w:r>
      <w:r w:rsidR="00AB4294" w:rsidRPr="00573BF4">
        <w:rPr>
          <w:b/>
          <w:i/>
          <w:sz w:val="18"/>
          <w:szCs w:val="18"/>
        </w:rPr>
        <w:t>.</w:t>
      </w:r>
      <w:r w:rsidR="00AB4294" w:rsidRPr="00573BF4">
        <w:rPr>
          <w:i/>
          <w:sz w:val="18"/>
          <w:szCs w:val="18"/>
        </w:rPr>
        <w:t>  Failure to pay these fees at the time of registration MAY result in the cancellation of your registration.  Students are responsible for payment of all non-refundable fees, even if the student withdraws or is removed from the class for non-paymen</w:t>
      </w:r>
      <w:r w:rsidR="00B93FFF" w:rsidRPr="00573BF4">
        <w:rPr>
          <w:i/>
          <w:sz w:val="18"/>
          <w:szCs w:val="18"/>
        </w:rPr>
        <w:t xml:space="preserve">t. Please see our refund policy at </w:t>
      </w:r>
      <w:hyperlink r:id="rId5" w:history="1">
        <w:r w:rsidR="00B93FFF" w:rsidRPr="00573BF4">
          <w:rPr>
            <w:rStyle w:val="Hyperlink"/>
            <w:i/>
            <w:sz w:val="18"/>
            <w:szCs w:val="18"/>
          </w:rPr>
          <w:t>www.asnuntuck.edu/tuition-fees</w:t>
        </w:r>
      </w:hyperlink>
      <w:r w:rsidR="00B93FFF" w:rsidRPr="00573BF4">
        <w:rPr>
          <w:i/>
          <w:sz w:val="18"/>
          <w:szCs w:val="18"/>
        </w:rPr>
        <w:t xml:space="preserve"> </w:t>
      </w:r>
      <w:r w:rsidR="00AB4294" w:rsidRPr="00573BF4">
        <w:rPr>
          <w:i/>
          <w:sz w:val="18"/>
          <w:szCs w:val="18"/>
        </w:rPr>
        <w:t>or you may obtain a Student Refund Policy brochure at the Cashier’s Office.</w:t>
      </w:r>
    </w:p>
    <w:p w:rsidR="006C21E5" w:rsidRPr="00DA7823" w:rsidRDefault="006C21E5" w:rsidP="00DA7823">
      <w:pPr>
        <w:pStyle w:val="NoSpacing"/>
        <w:rPr>
          <w:i/>
          <w:sz w:val="18"/>
          <w:szCs w:val="18"/>
        </w:rPr>
      </w:pPr>
      <w:r w:rsidRPr="00DA7823">
        <w:rPr>
          <w:sz w:val="18"/>
          <w:szCs w:val="18"/>
        </w:rPr>
        <w:t>To the best of my knowledge, the information on this registration form is complete and accurate.  I assume responsibility for knowing and following course prerequisites, co-requisites, program requirements, and payment obligations.</w:t>
      </w:r>
    </w:p>
    <w:p w:rsidR="0024217B" w:rsidRPr="00573BF4" w:rsidRDefault="006C21E5" w:rsidP="00573BF4">
      <w:pPr>
        <w:pStyle w:val="NoSpacing"/>
        <w:rPr>
          <w:b/>
          <w:sz w:val="18"/>
          <w:szCs w:val="18"/>
        </w:rPr>
      </w:pPr>
      <w:r w:rsidRPr="00573BF4">
        <w:rPr>
          <w:b/>
          <w:sz w:val="18"/>
          <w:szCs w:val="18"/>
        </w:rPr>
        <w:t>Student Signature ________________________________________________           Date _____________________</w:t>
      </w:r>
    </w:p>
    <w:p w:rsidR="00573BF4" w:rsidRPr="004B42D6" w:rsidRDefault="00DA7823" w:rsidP="00DA7823">
      <w:pPr>
        <w:jc w:val="both"/>
        <w:rPr>
          <w:b/>
          <w:i/>
          <w:sz w:val="16"/>
          <w:szCs w:val="16"/>
        </w:rPr>
      </w:pPr>
      <w:r w:rsidRPr="00FD0E7E">
        <w:rPr>
          <w:sz w:val="16"/>
          <w:szCs w:val="16"/>
        </w:rPr>
        <w:t xml:space="preserve">Notice of Non-discrimination: Asnuntuck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 In addition, the College does not discriminate in employment on the basis of veteran status or criminal record. The following individuals have been designated to handle inquiries regarding the non-discrimination policies: Yhara Zelinka, Title IX Coordinator, </w:t>
      </w:r>
      <w:hyperlink r:id="rId6" w:history="1">
        <w:r w:rsidRPr="00FD0E7E">
          <w:rPr>
            <w:rStyle w:val="Hyperlink"/>
            <w:sz w:val="16"/>
            <w:szCs w:val="16"/>
          </w:rPr>
          <w:t>yzelinka@asnuntuck.edu</w:t>
        </w:r>
      </w:hyperlink>
      <w:r w:rsidRPr="00FD0E7E">
        <w:rPr>
          <w:sz w:val="16"/>
          <w:szCs w:val="16"/>
        </w:rPr>
        <w:t xml:space="preserve"> (860) 253-3092 and </w:t>
      </w:r>
      <w:r w:rsidR="004B42D6">
        <w:rPr>
          <w:sz w:val="16"/>
          <w:szCs w:val="16"/>
        </w:rPr>
        <w:t>Deborah Kosior</w:t>
      </w:r>
      <w:r w:rsidRPr="00FD0E7E">
        <w:rPr>
          <w:sz w:val="16"/>
          <w:szCs w:val="16"/>
        </w:rPr>
        <w:t>, 504/ADA Coordinator,</w:t>
      </w:r>
      <w:r w:rsidR="004B42D6" w:rsidRPr="004B42D6">
        <w:t xml:space="preserve"> </w:t>
      </w:r>
      <w:hyperlink r:id="rId7" w:history="1">
        <w:r w:rsidR="004B42D6" w:rsidRPr="004B42D6">
          <w:rPr>
            <w:rStyle w:val="Hyperlink"/>
            <w:sz w:val="16"/>
            <w:szCs w:val="16"/>
          </w:rPr>
          <w:t>AS-DisabilityServices@asnuntuck.edu</w:t>
        </w:r>
      </w:hyperlink>
      <w:r w:rsidR="00FD0E7E" w:rsidRPr="00FD0E7E">
        <w:rPr>
          <w:sz w:val="16"/>
          <w:szCs w:val="16"/>
        </w:rPr>
        <w:t xml:space="preserve"> (860) 253-3005</w:t>
      </w:r>
      <w:r w:rsidRPr="00FD0E7E">
        <w:rPr>
          <w:sz w:val="16"/>
          <w:szCs w:val="16"/>
        </w:rPr>
        <w:t xml:space="preserve">, Asnuntuck Community College, 170 Elm Street, Enfield, CT 06082.Políticas Antidiscriminatorias: Asnuntuck Community College no discrimina por razones de raza, color, creencias religiosas, edad, género, nacionalidad, estado civil, ascendencia, historia presente o pasada de discapacidad mental o física, problemas de aprendizaje, orientación sexual, Identidad y expresión de género, o información genética, en sus programas o actividades. Adicionalmente Asnuntuck no discrimina individuos por razones pertinentes a la categoría de veteranos o historia criminal. Las siguientes personas han sido designadas para resolver cualquier inquietud pertinente a las políticas antidiscriminatorias: Yhara Zelinka, Title IX Coordinator, </w:t>
      </w:r>
      <w:hyperlink r:id="rId8" w:history="1">
        <w:r w:rsidRPr="00FD0E7E">
          <w:rPr>
            <w:rStyle w:val="Hyperlink"/>
            <w:sz w:val="16"/>
            <w:szCs w:val="16"/>
          </w:rPr>
          <w:t>yzelinka@asnuntuck.edu</w:t>
        </w:r>
      </w:hyperlink>
      <w:r w:rsidR="004B42D6">
        <w:rPr>
          <w:sz w:val="16"/>
          <w:szCs w:val="16"/>
        </w:rPr>
        <w:t xml:space="preserve"> (860) 253-3092 and Deborah Kosior</w:t>
      </w:r>
      <w:r w:rsidRPr="00FD0E7E">
        <w:rPr>
          <w:sz w:val="16"/>
          <w:szCs w:val="16"/>
        </w:rPr>
        <w:t xml:space="preserve">, 504/ADA Coordinator, </w:t>
      </w:r>
      <w:hyperlink r:id="rId9" w:history="1">
        <w:r w:rsidR="004B42D6" w:rsidRPr="004B42D6">
          <w:rPr>
            <w:rStyle w:val="Hyperlink"/>
            <w:sz w:val="16"/>
            <w:szCs w:val="16"/>
          </w:rPr>
          <w:t>AS-DisabilityServices@asnuntuck.edu</w:t>
        </w:r>
      </w:hyperlink>
      <w:r w:rsidR="004B42D6" w:rsidRPr="004B42D6">
        <w:rPr>
          <w:sz w:val="16"/>
          <w:szCs w:val="16"/>
        </w:rPr>
        <w:t xml:space="preserve"> </w:t>
      </w:r>
      <w:r w:rsidR="00FD0E7E" w:rsidRPr="00FD0E7E">
        <w:rPr>
          <w:sz w:val="16"/>
          <w:szCs w:val="16"/>
        </w:rPr>
        <w:t xml:space="preserve"> (860) 253-3005</w:t>
      </w:r>
      <w:r w:rsidRPr="00FD0E7E">
        <w:rPr>
          <w:sz w:val="16"/>
          <w:szCs w:val="16"/>
        </w:rPr>
        <w:t>, Asnuntuck Community College, 170 Elm Street, Enfield, CT 06082.</w:t>
      </w:r>
      <w:r w:rsidR="004B42D6">
        <w:rPr>
          <w:sz w:val="16"/>
          <w:szCs w:val="16"/>
        </w:rPr>
        <w:t xml:space="preserve">                                   </w:t>
      </w:r>
      <w:r w:rsidR="004B42D6" w:rsidRPr="004B42D6">
        <w:rPr>
          <w:b/>
          <w:i/>
          <w:sz w:val="16"/>
          <w:szCs w:val="16"/>
        </w:rPr>
        <w:t>Updated August 2018</w:t>
      </w:r>
    </w:p>
    <w:sectPr w:rsidR="00573BF4" w:rsidRPr="004B42D6" w:rsidSect="0024217B">
      <w:pgSz w:w="12240" w:h="15840"/>
      <w:pgMar w:top="1008" w:right="922" w:bottom="720" w:left="87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C9"/>
    <w:rsid w:val="00000F35"/>
    <w:rsid w:val="00007100"/>
    <w:rsid w:val="00061F1C"/>
    <w:rsid w:val="00074177"/>
    <w:rsid w:val="000C2684"/>
    <w:rsid w:val="000C7BE8"/>
    <w:rsid w:val="002177F9"/>
    <w:rsid w:val="0024217B"/>
    <w:rsid w:val="00244039"/>
    <w:rsid w:val="00281BEF"/>
    <w:rsid w:val="00283E3B"/>
    <w:rsid w:val="002A3B18"/>
    <w:rsid w:val="002D1160"/>
    <w:rsid w:val="002D4B89"/>
    <w:rsid w:val="002E51C9"/>
    <w:rsid w:val="00310E21"/>
    <w:rsid w:val="00317E92"/>
    <w:rsid w:val="003B3827"/>
    <w:rsid w:val="004563B9"/>
    <w:rsid w:val="004677A2"/>
    <w:rsid w:val="004766A1"/>
    <w:rsid w:val="00485F4D"/>
    <w:rsid w:val="00493854"/>
    <w:rsid w:val="004A2B4B"/>
    <w:rsid w:val="004B42D6"/>
    <w:rsid w:val="004F3076"/>
    <w:rsid w:val="00573BF4"/>
    <w:rsid w:val="00592711"/>
    <w:rsid w:val="005C5796"/>
    <w:rsid w:val="005E1E17"/>
    <w:rsid w:val="00614075"/>
    <w:rsid w:val="00624EF9"/>
    <w:rsid w:val="006B775C"/>
    <w:rsid w:val="006C21E5"/>
    <w:rsid w:val="00701AE9"/>
    <w:rsid w:val="0074655F"/>
    <w:rsid w:val="0076398C"/>
    <w:rsid w:val="00786B25"/>
    <w:rsid w:val="007C68F6"/>
    <w:rsid w:val="007D19B6"/>
    <w:rsid w:val="00847633"/>
    <w:rsid w:val="008E3CA1"/>
    <w:rsid w:val="00970250"/>
    <w:rsid w:val="00993BEE"/>
    <w:rsid w:val="009B289D"/>
    <w:rsid w:val="009E1385"/>
    <w:rsid w:val="009E17C2"/>
    <w:rsid w:val="00A34641"/>
    <w:rsid w:val="00A46B23"/>
    <w:rsid w:val="00A57503"/>
    <w:rsid w:val="00A64496"/>
    <w:rsid w:val="00AB4294"/>
    <w:rsid w:val="00AD1AFA"/>
    <w:rsid w:val="00B12990"/>
    <w:rsid w:val="00B42DD8"/>
    <w:rsid w:val="00B56719"/>
    <w:rsid w:val="00B93FFF"/>
    <w:rsid w:val="00BA0745"/>
    <w:rsid w:val="00BB6E2D"/>
    <w:rsid w:val="00BD1BCE"/>
    <w:rsid w:val="00BF6E2C"/>
    <w:rsid w:val="00BF75A1"/>
    <w:rsid w:val="00C62B56"/>
    <w:rsid w:val="00C901E4"/>
    <w:rsid w:val="00C93D8A"/>
    <w:rsid w:val="00CA44C7"/>
    <w:rsid w:val="00D00063"/>
    <w:rsid w:val="00D50383"/>
    <w:rsid w:val="00DA7823"/>
    <w:rsid w:val="00DA7F29"/>
    <w:rsid w:val="00E00B95"/>
    <w:rsid w:val="00F628AE"/>
    <w:rsid w:val="00FC1A41"/>
    <w:rsid w:val="00FD0E7E"/>
    <w:rsid w:val="00FD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8DD54-EA28-4F68-94F6-8B883182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E17"/>
  </w:style>
  <w:style w:type="paragraph" w:styleId="Heading1">
    <w:name w:val="heading 1"/>
    <w:basedOn w:val="Normal"/>
    <w:next w:val="Normal"/>
    <w:link w:val="Heading1Char"/>
    <w:uiPriority w:val="9"/>
    <w:qFormat/>
    <w:rsid w:val="00A46B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5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1C9"/>
    <w:rPr>
      <w:rFonts w:ascii="Tahoma" w:hAnsi="Tahoma" w:cs="Tahoma"/>
      <w:sz w:val="16"/>
      <w:szCs w:val="16"/>
    </w:rPr>
  </w:style>
  <w:style w:type="paragraph" w:styleId="NoSpacing">
    <w:name w:val="No Spacing"/>
    <w:uiPriority w:val="1"/>
    <w:qFormat/>
    <w:rsid w:val="002E51C9"/>
    <w:pPr>
      <w:spacing w:after="0" w:line="240" w:lineRule="auto"/>
    </w:pPr>
  </w:style>
  <w:style w:type="table" w:styleId="TableGrid">
    <w:name w:val="Table Grid"/>
    <w:basedOn w:val="TableNormal"/>
    <w:uiPriority w:val="59"/>
    <w:rsid w:val="00FD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2"/>
    <w:pPr>
      <w:ind w:left="720"/>
      <w:contextualSpacing/>
    </w:pPr>
  </w:style>
  <w:style w:type="character" w:customStyle="1" w:styleId="Heading1Char">
    <w:name w:val="Heading 1 Char"/>
    <w:basedOn w:val="DefaultParagraphFont"/>
    <w:link w:val="Heading1"/>
    <w:uiPriority w:val="9"/>
    <w:rsid w:val="00A46B2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93FFF"/>
    <w:rPr>
      <w:color w:val="0000FF" w:themeColor="hyperlink"/>
      <w:u w:val="single"/>
    </w:rPr>
  </w:style>
  <w:style w:type="paragraph" w:styleId="PlainText">
    <w:name w:val="Plain Text"/>
    <w:basedOn w:val="Normal"/>
    <w:link w:val="PlainTextChar"/>
    <w:uiPriority w:val="99"/>
    <w:unhideWhenUsed/>
    <w:rsid w:val="009E138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E138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3706">
      <w:bodyDiv w:val="1"/>
      <w:marLeft w:val="0"/>
      <w:marRight w:val="0"/>
      <w:marTop w:val="0"/>
      <w:marBottom w:val="0"/>
      <w:divBdr>
        <w:top w:val="none" w:sz="0" w:space="0" w:color="auto"/>
        <w:left w:val="none" w:sz="0" w:space="0" w:color="auto"/>
        <w:bottom w:val="none" w:sz="0" w:space="0" w:color="auto"/>
        <w:right w:val="none" w:sz="0" w:space="0" w:color="auto"/>
      </w:divBdr>
    </w:div>
    <w:div w:id="4807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zelinka@asnuntuck.edu" TargetMode="External"/><Relationship Id="rId3" Type="http://schemas.openxmlformats.org/officeDocument/2006/relationships/webSettings" Target="webSettings.xml"/><Relationship Id="rId7" Type="http://schemas.openxmlformats.org/officeDocument/2006/relationships/hyperlink" Target="mailto:AS-DisabilityServices@asnuntuck.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zelinka@asnuntuck.edu" TargetMode="External"/><Relationship Id="rId11" Type="http://schemas.openxmlformats.org/officeDocument/2006/relationships/theme" Target="theme/theme1.xml"/><Relationship Id="rId5" Type="http://schemas.openxmlformats.org/officeDocument/2006/relationships/hyperlink" Target="http://www.asnuntuck.edu/tuition-fees"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AS-DisabilityServices@asnuntuc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dc:creator>
  <cp:keywords/>
  <dc:description/>
  <cp:lastModifiedBy>Cotnoir, Julie A</cp:lastModifiedBy>
  <cp:revision>2</cp:revision>
  <cp:lastPrinted>2018-08-06T15:49:00Z</cp:lastPrinted>
  <dcterms:created xsi:type="dcterms:W3CDTF">2019-06-03T14:07:00Z</dcterms:created>
  <dcterms:modified xsi:type="dcterms:W3CDTF">2019-06-03T14:07:00Z</dcterms:modified>
</cp:coreProperties>
</file>